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E78" w:rsidRPr="00446FC9" w:rsidRDefault="002E2E78" w:rsidP="00446FC9">
      <w:pPr>
        <w:spacing w:line="360" w:lineRule="auto"/>
        <w:jc w:val="center"/>
        <w:rPr>
          <w:b/>
          <w:szCs w:val="24"/>
        </w:rPr>
      </w:pPr>
      <w:r w:rsidRPr="00446FC9">
        <w:rPr>
          <w:b/>
          <w:szCs w:val="24"/>
        </w:rPr>
        <w:t>Проек</w:t>
      </w:r>
      <w:r w:rsidR="008A13D0" w:rsidRPr="00446FC9">
        <w:rPr>
          <w:b/>
          <w:szCs w:val="24"/>
        </w:rPr>
        <w:t>т «Азбука здорового питания</w:t>
      </w:r>
      <w:r w:rsidRPr="00446FC9">
        <w:rPr>
          <w:b/>
          <w:szCs w:val="24"/>
        </w:rPr>
        <w:t>»</w:t>
      </w:r>
    </w:p>
    <w:p w:rsidR="008A13D0" w:rsidRPr="00446FC9" w:rsidRDefault="008A13D0" w:rsidP="00446FC9">
      <w:pPr>
        <w:spacing w:line="360" w:lineRule="auto"/>
        <w:rPr>
          <w:szCs w:val="24"/>
        </w:rPr>
      </w:pPr>
      <w:r w:rsidRPr="00446FC9">
        <w:rPr>
          <w:szCs w:val="24"/>
        </w:rPr>
        <w:t>Проект разработан на основе образовательной программы «Разговор о правильном питании» Министерство просвещения РФ ФГБНУ «Институт возрастной физиологии РА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b/>
          <w:szCs w:val="24"/>
        </w:rPr>
        <w:t>Вид проекта</w:t>
      </w:r>
      <w:r w:rsidRPr="00446FC9">
        <w:rPr>
          <w:szCs w:val="24"/>
        </w:rPr>
        <w:t xml:space="preserve">: </w:t>
      </w:r>
      <w:proofErr w:type="spellStart"/>
      <w:r w:rsidRPr="00446FC9">
        <w:rPr>
          <w:szCs w:val="24"/>
        </w:rPr>
        <w:t>практико</w:t>
      </w:r>
      <w:proofErr w:type="spellEnd"/>
      <w:r w:rsidRPr="00446FC9">
        <w:rPr>
          <w:szCs w:val="24"/>
        </w:rPr>
        <w:t xml:space="preserve"> - ориентированный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b/>
          <w:szCs w:val="24"/>
        </w:rPr>
        <w:t>Продолжительность проекта</w:t>
      </w:r>
      <w:r w:rsidRPr="00446FC9">
        <w:rPr>
          <w:szCs w:val="24"/>
        </w:rPr>
        <w:t>: средней продолжительности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b/>
          <w:szCs w:val="24"/>
        </w:rPr>
        <w:t>Участники проекта:</w:t>
      </w:r>
      <w:r w:rsidRPr="00446FC9">
        <w:rPr>
          <w:szCs w:val="24"/>
        </w:rPr>
        <w:t xml:space="preserve"> дети подготовительной группы, воспитатель, родители.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b/>
          <w:szCs w:val="24"/>
        </w:rPr>
        <w:t>Актуальность темы</w:t>
      </w:r>
      <w:r w:rsidRPr="00446FC9">
        <w:rPr>
          <w:szCs w:val="24"/>
        </w:rPr>
        <w:t>: в том, чтобы обратить внимание на правильное и здоровое питание детей дошкольного возраста.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b/>
          <w:szCs w:val="24"/>
        </w:rPr>
        <w:t>Проблема:</w:t>
      </w:r>
      <w:r w:rsidRPr="00446FC9">
        <w:rPr>
          <w:szCs w:val="24"/>
        </w:rPr>
        <w:t xml:space="preserve"> В наше время мы совершенно забываем о своём здоровье, а приёму и приготовлению пищи уделяем очень мало времени</w:t>
      </w:r>
      <w:r w:rsidR="002B0931" w:rsidRPr="00446FC9">
        <w:rPr>
          <w:szCs w:val="24"/>
        </w:rPr>
        <w:t xml:space="preserve">. </w:t>
      </w:r>
      <w:r w:rsidRPr="00446FC9">
        <w:rPr>
          <w:szCs w:val="24"/>
        </w:rPr>
        <w:t>Нелегко бывает побудить взрослого человека вести здоровый образ жизни. Это нужно делать гораздо раньше, ещё в детском возрасте.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b/>
          <w:szCs w:val="24"/>
        </w:rPr>
        <w:t>Цель проекта:</w:t>
      </w:r>
      <w:r w:rsidRPr="00446FC9">
        <w:rPr>
          <w:szCs w:val="24"/>
        </w:rPr>
        <w:t xml:space="preserve"> Формировать у детей ценностного отношения к собственному здоровью, через освоение навыков правильного питания как составной части здорового образа жизни.</w:t>
      </w:r>
    </w:p>
    <w:p w:rsidR="00065560" w:rsidRPr="00446FC9" w:rsidRDefault="00065560" w:rsidP="00446FC9">
      <w:pPr>
        <w:spacing w:line="360" w:lineRule="auto"/>
        <w:rPr>
          <w:b/>
          <w:szCs w:val="24"/>
        </w:rPr>
      </w:pPr>
      <w:r w:rsidRPr="00446FC9">
        <w:rPr>
          <w:b/>
          <w:szCs w:val="24"/>
        </w:rPr>
        <w:t>Задачи проекта: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«Познавательное развитие»: Сформировать представление об основных принципах правильного питания.</w:t>
      </w:r>
    </w:p>
    <w:p w:rsidR="00446FC9" w:rsidRDefault="00065560" w:rsidP="00446FC9">
      <w:pPr>
        <w:spacing w:line="360" w:lineRule="auto"/>
        <w:rPr>
          <w:szCs w:val="24"/>
        </w:rPr>
      </w:pPr>
      <w:r w:rsidRPr="00446FC9">
        <w:rPr>
          <w:b/>
          <w:szCs w:val="24"/>
        </w:rPr>
        <w:t>«Социально-коммуникативное развитие</w:t>
      </w:r>
      <w:r w:rsidRPr="00446FC9">
        <w:rPr>
          <w:szCs w:val="24"/>
        </w:rPr>
        <w:t xml:space="preserve">»: Формировать представления у детей о правилах поведения за столом во время еды, необходимость соблюдения этих правил, как проявления уровня культуры за столом действия. </w:t>
      </w:r>
      <w:r w:rsidRPr="00446FC9">
        <w:rPr>
          <w:b/>
          <w:szCs w:val="24"/>
        </w:rPr>
        <w:t>«Речевое развитие»:</w:t>
      </w:r>
      <w:r w:rsidRPr="00446FC9">
        <w:rPr>
          <w:szCs w:val="24"/>
        </w:rPr>
        <w:t xml:space="preserve"> Активизировать словарь детей новыми словам</w:t>
      </w:r>
      <w:proofErr w:type="gramStart"/>
      <w:r w:rsidRPr="00446FC9">
        <w:rPr>
          <w:szCs w:val="24"/>
        </w:rPr>
        <w:t>и(</w:t>
      </w:r>
      <w:proofErr w:type="gramEnd"/>
      <w:r w:rsidRPr="00446FC9">
        <w:rPr>
          <w:szCs w:val="24"/>
        </w:rPr>
        <w:t xml:space="preserve">белки, жиры, углеводы, злаковые, названия органов человеческого организма). </w:t>
      </w:r>
      <w:r w:rsidRPr="00446FC9">
        <w:rPr>
          <w:b/>
          <w:szCs w:val="24"/>
        </w:rPr>
        <w:t>«Художественно-эстетическое развитие»:</w:t>
      </w:r>
      <w:r w:rsidRPr="00446FC9">
        <w:rPr>
          <w:szCs w:val="24"/>
        </w:rPr>
        <w:t xml:space="preserve"> Развивать творческие способности детей в продуктивной и в музыкальной деятельности.</w:t>
      </w:r>
      <w:r w:rsidR="00446FC9">
        <w:rPr>
          <w:szCs w:val="24"/>
        </w:rPr>
        <w:t xml:space="preserve"> </w:t>
      </w:r>
      <w:r w:rsidRPr="00446FC9">
        <w:rPr>
          <w:b/>
          <w:szCs w:val="24"/>
        </w:rPr>
        <w:t>«Физическое развитие»:</w:t>
      </w:r>
      <w:r w:rsidRPr="00446FC9">
        <w:rPr>
          <w:szCs w:val="24"/>
        </w:rPr>
        <w:t xml:space="preserve"> Обеспечивать комфортный эмоциональный микроклимат в группе детского сада, в котором ребенок чувствует себя защищенным и принимаемым педагогами. 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b/>
          <w:szCs w:val="24"/>
        </w:rPr>
        <w:t>Формы организации проекта: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Непосредственная образовательная деятельность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Чтение художественной литературы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Рассматривание и изучение иллюстрационных материалов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Участие в игровой деятельности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Самостоятельная деятельность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Проведение ситуативных бесед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Продуктивная деятельность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Музыкально – ритмические движения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Заучивание стихов, песен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lastRenderedPageBreak/>
        <w:t>• Организация совместно с родителями</w:t>
      </w:r>
      <w:r w:rsidR="00446FC9">
        <w:rPr>
          <w:szCs w:val="24"/>
        </w:rPr>
        <w:t>,</w:t>
      </w:r>
      <w:r w:rsidRPr="00446FC9">
        <w:rPr>
          <w:szCs w:val="24"/>
        </w:rPr>
        <w:t xml:space="preserve"> выставки</w:t>
      </w:r>
      <w:proofErr w:type="gramStart"/>
      <w:r w:rsidRPr="00446FC9">
        <w:rPr>
          <w:szCs w:val="24"/>
        </w:rPr>
        <w:t xml:space="preserve"> .</w:t>
      </w:r>
      <w:proofErr w:type="gramEnd"/>
    </w:p>
    <w:p w:rsidR="00065560" w:rsidRPr="00446FC9" w:rsidRDefault="00065560" w:rsidP="00446FC9">
      <w:pPr>
        <w:spacing w:line="360" w:lineRule="auto"/>
        <w:rPr>
          <w:b/>
          <w:szCs w:val="24"/>
        </w:rPr>
      </w:pPr>
      <w:r w:rsidRPr="00446FC9">
        <w:rPr>
          <w:b/>
          <w:szCs w:val="24"/>
        </w:rPr>
        <w:t>Этапы реализации проекта:</w:t>
      </w:r>
    </w:p>
    <w:p w:rsidR="00065560" w:rsidRPr="00446FC9" w:rsidRDefault="00065560" w:rsidP="00446FC9">
      <w:pPr>
        <w:spacing w:line="360" w:lineRule="auto"/>
        <w:rPr>
          <w:b/>
          <w:szCs w:val="24"/>
        </w:rPr>
      </w:pPr>
      <w:r w:rsidRPr="00446FC9">
        <w:rPr>
          <w:b/>
          <w:szCs w:val="24"/>
        </w:rPr>
        <w:t>I этап – подготовительный: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Опрос детей по проблеме.</w:t>
      </w:r>
      <w:r w:rsidR="00446FC9">
        <w:rPr>
          <w:szCs w:val="24"/>
        </w:rPr>
        <w:t xml:space="preserve"> </w:t>
      </w:r>
      <w:r w:rsidRPr="00446FC9">
        <w:rPr>
          <w:szCs w:val="24"/>
        </w:rPr>
        <w:t>• Создание необходимых условий для реализации проекта.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Выбор форм работы</w:t>
      </w:r>
      <w:r w:rsidR="00446FC9">
        <w:rPr>
          <w:szCs w:val="24"/>
        </w:rPr>
        <w:t xml:space="preserve"> </w:t>
      </w:r>
      <w:r w:rsidRPr="00446FC9">
        <w:rPr>
          <w:szCs w:val="24"/>
        </w:rPr>
        <w:t>• Подбор наглядно-дидактических пособий, художественной литературы, необходимого методического и демонстрационного материала</w:t>
      </w:r>
      <w:r w:rsidR="00446FC9">
        <w:rPr>
          <w:szCs w:val="24"/>
        </w:rPr>
        <w:t xml:space="preserve"> </w:t>
      </w:r>
      <w:r w:rsidRPr="00446FC9">
        <w:rPr>
          <w:szCs w:val="24"/>
        </w:rPr>
        <w:t>• Подготовка материала для художественно – творческой деятельности• Подбор двигательных упражнений и подвижных игр</w:t>
      </w:r>
      <w:r w:rsidR="00446FC9">
        <w:rPr>
          <w:szCs w:val="24"/>
        </w:rPr>
        <w:t xml:space="preserve"> </w:t>
      </w:r>
      <w:r w:rsidRPr="00446FC9">
        <w:rPr>
          <w:szCs w:val="24"/>
        </w:rPr>
        <w:t>• Разработка плана работы с детьми по проекту в образовательной деятельности и режимных моментах.</w:t>
      </w:r>
      <w:r w:rsidR="00446FC9">
        <w:rPr>
          <w:szCs w:val="24"/>
        </w:rPr>
        <w:t xml:space="preserve"> </w:t>
      </w:r>
      <w:r w:rsidRPr="00446FC9">
        <w:rPr>
          <w:szCs w:val="24"/>
        </w:rPr>
        <w:t>• Опрос родителей «Чего вы ожидаете от реализации проекта?»</w:t>
      </w:r>
    </w:p>
    <w:p w:rsidR="00065560" w:rsidRPr="00446FC9" w:rsidRDefault="00065560" w:rsidP="00446FC9">
      <w:pPr>
        <w:spacing w:line="360" w:lineRule="auto"/>
        <w:rPr>
          <w:b/>
          <w:szCs w:val="24"/>
        </w:rPr>
      </w:pPr>
      <w:r w:rsidRPr="00446FC9">
        <w:rPr>
          <w:b/>
          <w:szCs w:val="24"/>
        </w:rPr>
        <w:t>II этап – основной (практический):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 xml:space="preserve">• Внедрение в </w:t>
      </w:r>
      <w:proofErr w:type="spellStart"/>
      <w:r w:rsidRPr="00446FC9">
        <w:rPr>
          <w:szCs w:val="24"/>
        </w:rPr>
        <w:t>воспитательно</w:t>
      </w:r>
      <w:proofErr w:type="spellEnd"/>
      <w:r w:rsidRPr="00446FC9">
        <w:rPr>
          <w:szCs w:val="24"/>
        </w:rPr>
        <w:t>-образовательный процесс эффективных методов и приемов по расширению знаний дошкольников о маме.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Изготовление атрибутов к с/</w:t>
      </w:r>
      <w:proofErr w:type="gramStart"/>
      <w:r w:rsidRPr="00446FC9">
        <w:rPr>
          <w:szCs w:val="24"/>
        </w:rPr>
        <w:t>р</w:t>
      </w:r>
      <w:proofErr w:type="gramEnd"/>
      <w:r w:rsidRPr="00446FC9">
        <w:rPr>
          <w:szCs w:val="24"/>
        </w:rPr>
        <w:t xml:space="preserve"> играм, п/играм.</w:t>
      </w:r>
      <w:r w:rsidR="00446FC9">
        <w:rPr>
          <w:szCs w:val="24"/>
        </w:rPr>
        <w:t xml:space="preserve"> </w:t>
      </w:r>
      <w:r w:rsidRPr="00446FC9">
        <w:rPr>
          <w:szCs w:val="24"/>
        </w:rPr>
        <w:t>• Рассматривание картин, иллюстраций, чтение х/литературы</w:t>
      </w:r>
      <w:r w:rsidR="00446FC9">
        <w:rPr>
          <w:szCs w:val="24"/>
        </w:rPr>
        <w:t xml:space="preserve"> </w:t>
      </w:r>
      <w:r w:rsidRPr="00446FC9">
        <w:rPr>
          <w:szCs w:val="24"/>
        </w:rPr>
        <w:t>• Разучивание дидактических, подвижных, хороводных игр, заучивание песен.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Заинтересованность родителей в сотрудничестве с ДОУ через реализацию проекта</w:t>
      </w:r>
    </w:p>
    <w:p w:rsidR="002B0931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Вовлечение родителей в педагогический процесс ДОУ, а так же оказание помощи в повышении их педагогической культуры (подготовка домашних презентаций, участие в выставке «Здоровая еда»).</w:t>
      </w:r>
      <w:r w:rsidR="00446FC9">
        <w:rPr>
          <w:szCs w:val="24"/>
        </w:rPr>
        <w:t xml:space="preserve"> </w:t>
      </w:r>
      <w:r w:rsidR="002B0931" w:rsidRPr="00446FC9">
        <w:rPr>
          <w:szCs w:val="24"/>
        </w:rPr>
        <w:t>• Эксперимент «Какая вода на вкус»</w:t>
      </w:r>
    </w:p>
    <w:p w:rsidR="002B0931" w:rsidRPr="00446FC9" w:rsidRDefault="002B0931" w:rsidP="00446FC9">
      <w:pPr>
        <w:spacing w:line="360" w:lineRule="auto"/>
        <w:rPr>
          <w:szCs w:val="24"/>
        </w:rPr>
      </w:pPr>
      <w:r w:rsidRPr="00446FC9">
        <w:rPr>
          <w:rFonts w:ascii="Arial" w:hAnsi="Arial" w:cs="Arial"/>
          <w:b/>
          <w:iCs/>
          <w:color w:val="000000"/>
          <w:szCs w:val="24"/>
          <w:bdr w:val="none" w:sz="0" w:space="0" w:color="auto" w:frame="1"/>
          <w:shd w:val="clear" w:color="auto" w:fill="FFFFFF"/>
        </w:rPr>
        <w:t>III этап — заключительный:</w:t>
      </w:r>
      <w:r w:rsidRPr="00446FC9">
        <w:rPr>
          <w:rFonts w:ascii="Arial" w:hAnsi="Arial" w:cs="Arial"/>
          <w:color w:val="000000"/>
          <w:szCs w:val="24"/>
        </w:rPr>
        <w:br/>
      </w:r>
      <w:r w:rsidR="00065560" w:rsidRPr="00446FC9">
        <w:rPr>
          <w:szCs w:val="24"/>
        </w:rPr>
        <w:t>• Обработка результатов по реализации проекта</w:t>
      </w:r>
      <w:r w:rsidR="00446FC9">
        <w:rPr>
          <w:szCs w:val="24"/>
        </w:rPr>
        <w:t xml:space="preserve"> </w:t>
      </w:r>
      <w:r w:rsidR="00065560" w:rsidRPr="00446FC9">
        <w:rPr>
          <w:szCs w:val="24"/>
        </w:rPr>
        <w:t>• Оформление родительского уголка: Консультации для родителей: «Здоровое питание дошкольника», «Полезная еда».</w:t>
      </w:r>
      <w:r w:rsidR="00446FC9">
        <w:rPr>
          <w:szCs w:val="24"/>
        </w:rPr>
        <w:t xml:space="preserve"> </w:t>
      </w:r>
      <w:r w:rsidR="00065560" w:rsidRPr="00446FC9">
        <w:rPr>
          <w:szCs w:val="24"/>
        </w:rPr>
        <w:t xml:space="preserve">• </w:t>
      </w:r>
      <w:r w:rsidRPr="00446FC9">
        <w:rPr>
          <w:szCs w:val="24"/>
        </w:rPr>
        <w:t>Проведение праздника Праздник здоровья»</w:t>
      </w:r>
      <w:r w:rsidR="00446FC9">
        <w:rPr>
          <w:szCs w:val="24"/>
        </w:rPr>
        <w:t xml:space="preserve"> </w:t>
      </w:r>
      <w:r w:rsidRPr="00446FC9">
        <w:rPr>
          <w:szCs w:val="24"/>
        </w:rPr>
        <w:t>• Заполнение дневника.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- Организация творческой выставки: «Всё о здоровой еде и правильном питании».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Ожидаемые результаты: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Дети.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Развивается познавательный интерес и любознательность, повышается активность.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Учатся рассказывать о здоровом питании.</w:t>
      </w:r>
      <w:r w:rsidR="00446FC9">
        <w:rPr>
          <w:szCs w:val="24"/>
        </w:rPr>
        <w:t xml:space="preserve"> </w:t>
      </w:r>
      <w:r w:rsidRPr="00446FC9">
        <w:rPr>
          <w:szCs w:val="24"/>
        </w:rPr>
        <w:t>• Происходит обогащение знаний детей о здоровой еде и п</w:t>
      </w:r>
      <w:r w:rsidR="00446FC9">
        <w:rPr>
          <w:szCs w:val="24"/>
        </w:rPr>
        <w:t>равильном питании, через беседы</w:t>
      </w:r>
      <w:r w:rsidRPr="00446FC9">
        <w:rPr>
          <w:szCs w:val="24"/>
        </w:rPr>
        <w:t>, чтение художественной литературы и просмотр мультфильмов.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Родители.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r w:rsidRPr="00446FC9">
        <w:rPr>
          <w:szCs w:val="24"/>
        </w:rPr>
        <w:t>• Принимают участие в организации развлечения: изготовление атрибутов и костюмов для детей.</w:t>
      </w:r>
      <w:r w:rsidR="00446FC9">
        <w:rPr>
          <w:szCs w:val="24"/>
        </w:rPr>
        <w:t xml:space="preserve"> </w:t>
      </w:r>
      <w:r w:rsidRPr="00446FC9">
        <w:rPr>
          <w:szCs w:val="24"/>
        </w:rPr>
        <w:t xml:space="preserve">• Участие </w:t>
      </w:r>
      <w:r w:rsidR="009E227A" w:rsidRPr="00446FC9">
        <w:rPr>
          <w:szCs w:val="24"/>
        </w:rPr>
        <w:t>в создании рисунков.</w:t>
      </w:r>
      <w:r w:rsidR="00446FC9">
        <w:rPr>
          <w:szCs w:val="24"/>
        </w:rPr>
        <w:t xml:space="preserve"> </w:t>
      </w:r>
      <w:r w:rsidRPr="00446FC9">
        <w:rPr>
          <w:szCs w:val="24"/>
        </w:rPr>
        <w:t>• Привлечение к сотрудничеству родителей по созданию в детском саду предметно-развивающей среды.</w:t>
      </w:r>
    </w:p>
    <w:p w:rsidR="00065560" w:rsidRPr="00446FC9" w:rsidRDefault="00065560" w:rsidP="00446FC9">
      <w:pPr>
        <w:spacing w:line="360" w:lineRule="auto"/>
        <w:rPr>
          <w:szCs w:val="24"/>
        </w:rPr>
      </w:pPr>
      <w:bookmarkStart w:id="0" w:name="_GoBack"/>
      <w:bookmarkEnd w:id="0"/>
    </w:p>
    <w:sectPr w:rsidR="00065560" w:rsidRPr="00446FC9" w:rsidSect="00446FC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35992"/>
    <w:multiLevelType w:val="hybridMultilevel"/>
    <w:tmpl w:val="0C52E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78"/>
    <w:rsid w:val="00065560"/>
    <w:rsid w:val="001C4834"/>
    <w:rsid w:val="002B0931"/>
    <w:rsid w:val="002E2E78"/>
    <w:rsid w:val="003B40BE"/>
    <w:rsid w:val="00446FC9"/>
    <w:rsid w:val="008A13D0"/>
    <w:rsid w:val="009E227A"/>
    <w:rsid w:val="00B1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78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78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65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4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801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21799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14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BEBEB"/>
                            <w:left w:val="single" w:sz="2" w:space="0" w:color="EBEBEB"/>
                            <w:bottom w:val="single" w:sz="2" w:space="0" w:color="EBEBEB"/>
                            <w:right w:val="single" w:sz="2" w:space="0" w:color="EBEBEB"/>
                          </w:divBdr>
                          <w:divsChild>
                            <w:div w:id="24546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47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4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3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252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7616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804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443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362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121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EBEBEB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34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039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сад</dc:creator>
  <cp:lastModifiedBy>Детский сад</cp:lastModifiedBy>
  <cp:revision>6</cp:revision>
  <dcterms:created xsi:type="dcterms:W3CDTF">2022-03-11T12:49:00Z</dcterms:created>
  <dcterms:modified xsi:type="dcterms:W3CDTF">2022-03-14T07:04:00Z</dcterms:modified>
</cp:coreProperties>
</file>